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3"/>
        <w:rPr>
          <w:sz w:val="12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8301"/>
        <w:gridCol w:w="6004"/>
      </w:tblGrid>
      <w:tr>
        <w:trPr>
          <w:trHeight w:val="563" w:hRule="atLeast"/>
        </w:trPr>
        <w:tc>
          <w:tcPr>
            <w:tcW w:w="15255" w:type="dxa"/>
            <w:gridSpan w:val="3"/>
            <w:tcBorders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tabs>
                <w:tab w:pos="9063" w:val="left" w:leader="none"/>
              </w:tabs>
              <w:spacing w:line="400" w:lineRule="exact" w:before="143"/>
              <w:ind w:left="1945"/>
              <w:rPr>
                <w:rFonts w:ascii="Arial Black" w:hAnsi="Arial Black"/>
                <w:sz w:val="32"/>
              </w:rPr>
            </w:pPr>
            <w:r>
              <w:rPr>
                <w:rFonts w:ascii="Times New Roman" w:hAnsi="Times New Roman"/>
                <w:b/>
                <w:spacing w:val="-80"/>
                <w:w w:val="99"/>
                <w:sz w:val="32"/>
                <w:u w:val="single"/>
              </w:rPr>
              <w:t> </w:t>
            </w:r>
            <w:r>
              <w:rPr>
                <w:rFonts w:ascii="Arial Black" w:hAnsi="Arial Black"/>
                <w:sz w:val="32"/>
                <w:u w:val="single"/>
              </w:rPr>
              <w:t>Hiring </w:t>
            </w:r>
            <w:r>
              <w:rPr>
                <w:rFonts w:ascii="Arial Black" w:hAnsi="Arial Black"/>
                <w:spacing w:val="-3"/>
                <w:sz w:val="32"/>
                <w:u w:val="single"/>
              </w:rPr>
              <w:t>at </w:t>
            </w:r>
            <w:r>
              <w:rPr>
                <w:rFonts w:ascii="Arial Black" w:hAnsi="Arial Black"/>
                <w:sz w:val="32"/>
                <w:u w:val="single"/>
              </w:rPr>
              <w:t>the Plain City Aquatic</w:t>
            </w:r>
            <w:r>
              <w:rPr>
                <w:rFonts w:ascii="Arial Black" w:hAnsi="Arial Black"/>
                <w:spacing w:val="-12"/>
                <w:sz w:val="32"/>
                <w:u w:val="single"/>
              </w:rPr>
              <w:t> </w:t>
            </w:r>
            <w:r>
              <w:rPr>
                <w:rFonts w:ascii="Arial Black" w:hAnsi="Arial Black"/>
                <w:sz w:val="32"/>
                <w:u w:val="single"/>
              </w:rPr>
              <w:t>Center</w:t>
            </w:r>
            <w:r>
              <w:rPr>
                <w:rFonts w:ascii="Arial Black" w:hAnsi="Arial Black"/>
                <w:spacing w:val="3"/>
                <w:sz w:val="32"/>
                <w:u w:val="single"/>
              </w:rPr>
              <w:t> </w:t>
            </w:r>
            <w:r>
              <w:rPr>
                <w:rFonts w:ascii="Arial Black" w:hAnsi="Arial Black"/>
                <w:sz w:val="32"/>
                <w:u w:val="single"/>
              </w:rPr>
              <w:t>-</w:t>
              <w:tab/>
              <w:t>Here's how it</w:t>
            </w:r>
            <w:r>
              <w:rPr>
                <w:rFonts w:ascii="Arial Black" w:hAnsi="Arial Black"/>
                <w:spacing w:val="-2"/>
                <w:sz w:val="32"/>
                <w:u w:val="single"/>
              </w:rPr>
              <w:t> </w:t>
            </w:r>
            <w:r>
              <w:rPr>
                <w:rFonts w:ascii="Arial Black" w:hAnsi="Arial Black"/>
                <w:sz w:val="32"/>
                <w:u w:val="single"/>
              </w:rPr>
              <w:t>works…....</w:t>
            </w:r>
          </w:p>
        </w:tc>
      </w:tr>
      <w:tr>
        <w:trPr>
          <w:trHeight w:val="483" w:hRule="atLeast"/>
        </w:trPr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Go to Village website: https://</w:t>
            </w:r>
            <w:hyperlink r:id="rId5">
              <w:r>
                <w:rPr>
                  <w:sz w:val="28"/>
                </w:rPr>
                <w:t>www.plain-city.com/human-resources </w:t>
              </w:r>
            </w:hyperlink>
            <w:r>
              <w:rPr>
                <w:sz w:val="28"/>
              </w:rPr>
              <w:t>and Download/Fill out an application</w:t>
            </w:r>
          </w:p>
        </w:tc>
      </w:tr>
      <w:tr>
        <w:trPr>
          <w:trHeight w:val="693" w:hRule="atLeast"/>
        </w:trPr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314" w:lineRule="exact" w:before="0"/>
              <w:ind w:left="114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314" w:lineRule="exact" w:before="0"/>
              <w:rPr>
                <w:sz w:val="28"/>
              </w:rPr>
            </w:pPr>
            <w:r>
              <w:rPr>
                <w:sz w:val="28"/>
              </w:rPr>
              <w:t>Submit to:</w:t>
            </w:r>
            <w:r>
              <w:rPr>
                <w:spacing w:val="57"/>
                <w:sz w:val="28"/>
              </w:rPr>
              <w:t> </w:t>
            </w:r>
            <w:hyperlink r:id="rId6">
              <w:r>
                <w:rPr>
                  <w:sz w:val="28"/>
                </w:rPr>
                <w:t>lgranger@plain-city.com</w:t>
              </w:r>
            </w:hyperlink>
          </w:p>
        </w:tc>
      </w:tr>
      <w:tr>
        <w:trPr>
          <w:trHeight w:val="483" w:hRule="atLeast"/>
        </w:trPr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Former employees will be called or e-mailed - New applicants will be sent an interview date/time</w:t>
            </w:r>
          </w:p>
        </w:tc>
      </w:tr>
      <w:tr>
        <w:trPr>
          <w:trHeight w:val="483" w:hRule="atLeast"/>
        </w:trPr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 w:before="149"/>
              <w:ind w:left="114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5" w:lineRule="exact" w:before="149"/>
              <w:rPr>
                <w:sz w:val="28"/>
              </w:rPr>
            </w:pPr>
            <w:r>
              <w:rPr>
                <w:sz w:val="28"/>
              </w:rPr>
              <w:t>Interview - be punctual and neat. No need to dress up</w:t>
            </w:r>
          </w:p>
        </w:tc>
      </w:tr>
      <w:tr>
        <w:trPr>
          <w:trHeight w:val="483" w:hRule="atLeast"/>
        </w:trPr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4" w:lineRule="exact" w:before="149"/>
              <w:ind w:left="114"/>
              <w:rPr>
                <w:sz w:val="28"/>
              </w:rPr>
            </w:pPr>
            <w:r>
              <w:rPr>
                <w:sz w:val="28"/>
              </w:rPr>
              <w:t>Step 5</w:t>
            </w:r>
          </w:p>
        </w:tc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4" w:lineRule="exact" w:before="149"/>
              <w:rPr>
                <w:sz w:val="28"/>
              </w:rPr>
            </w:pPr>
            <w:r>
              <w:rPr>
                <w:sz w:val="28"/>
              </w:rPr>
              <w:t>You will be notified whether you are hired for the season</w:t>
            </w:r>
          </w:p>
        </w:tc>
      </w:tr>
      <w:tr>
        <w:trPr>
          <w:trHeight w:val="483" w:hRule="atLeast"/>
        </w:trPr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Step 6</w:t>
            </w:r>
          </w:p>
        </w:tc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If hired, you will be sent paperwork to complete- follow the instruction grid for necessary paperwork</w:t>
            </w:r>
          </w:p>
        </w:tc>
      </w:tr>
      <w:tr>
        <w:trPr>
          <w:trHeight w:val="450" w:hRule="atLeast"/>
        </w:trPr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 w:before="149"/>
              <w:ind w:left="114"/>
              <w:rPr>
                <w:sz w:val="28"/>
              </w:rPr>
            </w:pPr>
            <w:r>
              <w:rPr>
                <w:sz w:val="28"/>
              </w:rPr>
              <w:t>Step 7</w:t>
            </w:r>
          </w:p>
        </w:tc>
        <w:tc>
          <w:tcPr>
            <w:tcW w:w="83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53"/>
              <w:ind w:right="-15"/>
              <w:rPr>
                <w:sz w:val="28"/>
              </w:rPr>
            </w:pPr>
            <w:r>
              <w:rPr>
                <w:sz w:val="28"/>
              </w:rPr>
              <w:t>Fill out all needed paperwork and send back to:</w:t>
            </w:r>
            <w:r>
              <w:rPr>
                <w:spacing w:val="5"/>
                <w:sz w:val="28"/>
              </w:rPr>
              <w:t> </w:t>
            </w:r>
            <w:hyperlink r:id="rId6">
              <w:r>
                <w:rPr>
                  <w:sz w:val="28"/>
                </w:rPr>
                <w:t>lgranger@plain-city.com</w:t>
              </w:r>
            </w:hyperlink>
          </w:p>
        </w:tc>
        <w:tc>
          <w:tcPr>
            <w:tcW w:w="6004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1" w:hRule="atLeast"/>
        </w:trPr>
        <w:tc>
          <w:tcPr>
            <w:tcW w:w="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8"/>
              <w:ind w:left="114"/>
              <w:rPr>
                <w:sz w:val="28"/>
              </w:rPr>
            </w:pPr>
            <w:r>
              <w:rPr>
                <w:sz w:val="28"/>
              </w:rPr>
              <w:t>Step 8</w:t>
            </w:r>
          </w:p>
        </w:tc>
        <w:tc>
          <w:tcPr>
            <w:tcW w:w="143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8"/>
              <w:rPr>
                <w:sz w:val="28"/>
              </w:rPr>
            </w:pPr>
            <w:r>
              <w:rPr>
                <w:sz w:val="28"/>
              </w:rPr>
              <w:t>Once paperwork and info. Is verified, you will be sent a REGISTRATION NUMBER for drug testing</w:t>
            </w:r>
          </w:p>
        </w:tc>
      </w:tr>
      <w:tr>
        <w:trPr>
          <w:trHeight w:val="464" w:hRule="atLeast"/>
        </w:trPr>
        <w:tc>
          <w:tcPr>
            <w:tcW w:w="95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8" w:lineRule="exact" w:before="136"/>
              <w:ind w:left="114"/>
              <w:rPr>
                <w:sz w:val="28"/>
              </w:rPr>
            </w:pPr>
            <w:r>
              <w:rPr>
                <w:sz w:val="28"/>
              </w:rPr>
              <w:t>Step 9</w:t>
            </w:r>
          </w:p>
        </w:tc>
        <w:tc>
          <w:tcPr>
            <w:tcW w:w="1430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308" w:lineRule="exact" w:before="136"/>
              <w:rPr>
                <w:sz w:val="28"/>
              </w:rPr>
            </w:pPr>
            <w:r>
              <w:rPr>
                <w:sz w:val="28"/>
              </w:rPr>
              <w:t>Follow Instruction Sheet for Drug Testing. </w:t>
            </w:r>
            <w:r>
              <w:rPr>
                <w:color w:val="FF0000"/>
                <w:sz w:val="28"/>
              </w:rPr>
              <w:t>MUST DO WITHIN 10 DAYS </w:t>
            </w:r>
            <w:r>
              <w:rPr>
                <w:sz w:val="28"/>
              </w:rPr>
              <w:t>of receiving registration number</w:t>
            </w:r>
          </w:p>
        </w:tc>
      </w:tr>
    </w:tbl>
    <w:sectPr>
      <w:type w:val="continuous"/>
      <w:pgSz w:w="15840" w:h="12240" w:orient="landscape"/>
      <w:pgMar w:top="1140" w:bottom="280" w:left="1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0" w:line="313" w:lineRule="exact"/>
      <w:ind w:left="1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lain-city.com/human-resources" TargetMode="External"/><Relationship Id="rId6" Type="http://schemas.openxmlformats.org/officeDocument/2006/relationships/hyperlink" Target="mailto:lgranger@plain-city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Granger</dc:creator>
  <dcterms:created xsi:type="dcterms:W3CDTF">2021-02-03T15:53:01Z</dcterms:created>
  <dcterms:modified xsi:type="dcterms:W3CDTF">2021-02-03T15:53:01Z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2021-02-03T00:00:00Z</vt:filetime>
  </property>
</Properties>
</file>